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DA89" w14:textId="77777777" w:rsidR="00552FA9" w:rsidRDefault="00B4107C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4479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14:paraId="26C59E40" w14:textId="77777777" w:rsidR="00BB3501" w:rsidRDefault="00BB350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4C6FC" w14:textId="77777777" w:rsidR="00B16987" w:rsidRPr="00B4107C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7D625AD4" w14:textId="77777777"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14:paraId="41437A71" w14:textId="77777777" w:rsidR="00056EE0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54BD0B9A" w14:textId="77777777" w:rsidR="00056EE0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737308E1" w14:textId="77777777" w:rsidR="00056EE0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国金鑫盈货币市场证券投资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14:paraId="1F289C32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14:paraId="73FCF8C3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国金及第</w:t>
      </w:r>
      <w:r w:rsidR="002B59EC">
        <w:rPr>
          <w:rFonts w:ascii="仿宋" w:eastAsia="仿宋" w:hAnsi="仿宋" w:hint="eastAsia"/>
          <w:color w:val="000000" w:themeColor="text1"/>
          <w:sz w:val="32"/>
          <w:szCs w:val="32"/>
        </w:rPr>
        <w:t>中短债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</w:p>
    <w:p w14:paraId="4AE03F6F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国金沪深3</w:t>
      </w:r>
      <w:r>
        <w:rPr>
          <w:rFonts w:ascii="仿宋" w:eastAsia="仿宋" w:hAnsi="仿宋"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指数增强证券投资基金</w:t>
      </w:r>
    </w:p>
    <w:p w14:paraId="17EE6310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国金上证5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2B59EC">
        <w:rPr>
          <w:rFonts w:ascii="仿宋" w:eastAsia="仿宋" w:hAnsi="仿宋" w:hint="eastAsia"/>
          <w:color w:val="000000" w:themeColor="text1"/>
          <w:sz w:val="32"/>
          <w:szCs w:val="32"/>
        </w:rPr>
        <w:t>增强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2B59EC">
        <w:rPr>
          <w:rFonts w:ascii="仿宋" w:eastAsia="仿宋" w:hAnsi="仿宋" w:hint="eastAsia"/>
          <w:color w:val="000000" w:themeColor="text1"/>
          <w:sz w:val="32"/>
          <w:szCs w:val="32"/>
        </w:rPr>
        <w:t>（L</w:t>
      </w:r>
      <w:r w:rsidR="002B59EC">
        <w:rPr>
          <w:rFonts w:ascii="仿宋" w:eastAsia="仿宋" w:hAnsi="仿宋"/>
          <w:color w:val="000000" w:themeColor="text1"/>
          <w:sz w:val="32"/>
          <w:szCs w:val="32"/>
        </w:rPr>
        <w:t>OF</w:t>
      </w:r>
      <w:r w:rsidR="002B59EC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2F5B1935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14:paraId="54E2C92A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国金鑫新灵活配置混合型证券投资基金（L</w:t>
      </w:r>
      <w:r>
        <w:rPr>
          <w:rFonts w:ascii="仿宋" w:eastAsia="仿宋" w:hAnsi="仿宋"/>
          <w:color w:val="000000" w:themeColor="text1"/>
          <w:sz w:val="32"/>
          <w:szCs w:val="32"/>
        </w:rPr>
        <w:t>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1B4C31F8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国金鑫瑞灵活配置混合型证券投资基金</w:t>
      </w:r>
    </w:p>
    <w:p w14:paraId="5525A52C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国金民丰回报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14:paraId="203E7E06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14:paraId="18757B62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14:paraId="6E0B11DA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国金量化添利定期开放债券型发起式证券投资基金</w:t>
      </w:r>
    </w:p>
    <w:p w14:paraId="39B8BB53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14:paraId="7EF744FA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14:paraId="6F1E2540" w14:textId="77777777" w:rsidR="0010385C" w:rsidRDefault="0010385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国金标普中国A股低波红利指数增强证券投资基金（L</w:t>
      </w:r>
      <w:r>
        <w:rPr>
          <w:rFonts w:ascii="仿宋" w:eastAsia="仿宋" w:hAnsi="仿宋"/>
          <w:color w:val="000000" w:themeColor="text1"/>
          <w:sz w:val="32"/>
          <w:szCs w:val="32"/>
        </w:rPr>
        <w:t>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728800F5" w14:textId="77777777" w:rsidR="0010385C" w:rsidRDefault="0010385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0385C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14:paraId="6699A8D1" w14:textId="77777777" w:rsidR="00D9168E" w:rsidRDefault="00D9168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916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国金惠远纯债债券型证券投资基金</w:t>
      </w:r>
    </w:p>
    <w:p w14:paraId="2FEE56D5" w14:textId="3AA6C606" w:rsidR="00D9168E" w:rsidRDefault="00D9168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916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14:paraId="2B079F7C" w14:textId="2E9750E4" w:rsidR="00BD4495" w:rsidRDefault="00BD449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D4495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14:paraId="7E06F6B1" w14:textId="426B976C" w:rsidR="00BD4495" w:rsidRPr="00D9168E" w:rsidRDefault="00BD4495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D4495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14:paraId="6585FB59" w14:textId="6455095F" w:rsidR="00BB3501" w:rsidRPr="005A1AF7" w:rsidRDefault="00BB3501" w:rsidP="0010385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4479C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B4107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B59E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93FF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9168E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51EB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93FF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172D7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72D7E" w:rsidRPr="00B4107C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172D7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172D7E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4107C" w:rsidRPr="00B4107C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60087A98" w14:textId="7777777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4053FD53" w14:textId="77777777"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712A2667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14:paraId="791021AB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7AE89ED2" w14:textId="77777777" w:rsidR="00B4107C" w:rsidRDefault="00B4107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4921C850" w14:textId="77777777" w:rsidR="00BB3501" w:rsidRDefault="00B4107C" w:rsidP="00B4107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国金基金管理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00E7FCD" w14:textId="61940DF2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4107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50C88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93FF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9168E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0385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93FF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44139" w14:textId="77777777" w:rsidR="002D5E88" w:rsidRDefault="002D5E88" w:rsidP="009A149B">
      <w:r>
        <w:separator/>
      </w:r>
    </w:p>
  </w:endnote>
  <w:endnote w:type="continuationSeparator" w:id="0">
    <w:p w14:paraId="24F8A2CF" w14:textId="77777777" w:rsidR="002D5E88" w:rsidRDefault="002D5E88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596868"/>
      <w:docPartObj>
        <w:docPartGallery w:val="Page Numbers (Bottom of Page)"/>
        <w:docPartUnique/>
      </w:docPartObj>
    </w:sdtPr>
    <w:sdtEndPr/>
    <w:sdtContent>
      <w:p w14:paraId="05A46953" w14:textId="77777777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83" w:rsidRPr="00831383">
          <w:rPr>
            <w:noProof/>
            <w:lang w:val="zh-CN"/>
          </w:rPr>
          <w:t>2</w:t>
        </w:r>
        <w:r>
          <w:fldChar w:fldCharType="end"/>
        </w:r>
      </w:p>
    </w:sdtContent>
  </w:sdt>
  <w:p w14:paraId="0F694B54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0265795"/>
      <w:docPartObj>
        <w:docPartGallery w:val="Page Numbers (Bottom of Page)"/>
        <w:docPartUnique/>
      </w:docPartObj>
    </w:sdtPr>
    <w:sdtEndPr/>
    <w:sdtContent>
      <w:p w14:paraId="0123545A" w14:textId="77777777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83" w:rsidRPr="00831383">
          <w:rPr>
            <w:noProof/>
            <w:lang w:val="zh-CN"/>
          </w:rPr>
          <w:t>1</w:t>
        </w:r>
        <w:r>
          <w:fldChar w:fldCharType="end"/>
        </w:r>
      </w:p>
    </w:sdtContent>
  </w:sdt>
  <w:p w14:paraId="4367B60B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3DABB" w14:textId="77777777" w:rsidR="002D5E88" w:rsidRDefault="002D5E88" w:rsidP="009A149B">
      <w:r>
        <w:separator/>
      </w:r>
    </w:p>
  </w:footnote>
  <w:footnote w:type="continuationSeparator" w:id="0">
    <w:p w14:paraId="31A7ACAC" w14:textId="77777777" w:rsidR="002D5E88" w:rsidRDefault="002D5E88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85C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2D7E"/>
    <w:rsid w:val="00174C8C"/>
    <w:rsid w:val="0017571E"/>
    <w:rsid w:val="00175AED"/>
    <w:rsid w:val="00191702"/>
    <w:rsid w:val="00192262"/>
    <w:rsid w:val="00193FFC"/>
    <w:rsid w:val="001A173C"/>
    <w:rsid w:val="001A593B"/>
    <w:rsid w:val="001D04AB"/>
    <w:rsid w:val="001D0D19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9EC"/>
    <w:rsid w:val="002B7B4F"/>
    <w:rsid w:val="002C5D36"/>
    <w:rsid w:val="002D5E88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02C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2FA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26E2"/>
    <w:rsid w:val="006A7F42"/>
    <w:rsid w:val="006B4697"/>
    <w:rsid w:val="006B7E1A"/>
    <w:rsid w:val="006D17EF"/>
    <w:rsid w:val="006E4941"/>
    <w:rsid w:val="006E499D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136D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383"/>
    <w:rsid w:val="008318C0"/>
    <w:rsid w:val="00831A29"/>
    <w:rsid w:val="00832B61"/>
    <w:rsid w:val="00835A88"/>
    <w:rsid w:val="0084479C"/>
    <w:rsid w:val="00847A69"/>
    <w:rsid w:val="00851EB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07C"/>
    <w:rsid w:val="00B41297"/>
    <w:rsid w:val="00B504F2"/>
    <w:rsid w:val="00B50C88"/>
    <w:rsid w:val="00B517DE"/>
    <w:rsid w:val="00B51CE1"/>
    <w:rsid w:val="00B61D0F"/>
    <w:rsid w:val="00B64EDD"/>
    <w:rsid w:val="00B65E43"/>
    <w:rsid w:val="00B725A0"/>
    <w:rsid w:val="00B7491E"/>
    <w:rsid w:val="00B758B3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495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68E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140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7786"/>
    <w:rsid w:val="00FA0934"/>
    <w:rsid w:val="00FA653D"/>
    <w:rsid w:val="00FB23EE"/>
    <w:rsid w:val="00FC34DF"/>
    <w:rsid w:val="00FC583E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94BFD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184C-6A4C-478C-A5AA-E615234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王珏</cp:lastModifiedBy>
  <cp:revision>262</cp:revision>
  <cp:lastPrinted>2019-08-07T06:37:00Z</cp:lastPrinted>
  <dcterms:created xsi:type="dcterms:W3CDTF">2019-07-23T08:21:00Z</dcterms:created>
  <dcterms:modified xsi:type="dcterms:W3CDTF">2021-01-21T05:31:00Z</dcterms:modified>
</cp:coreProperties>
</file>